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C7" w:rsidRPr="00061DC7" w:rsidRDefault="00061DC7" w:rsidP="007A7034">
      <w:pPr>
        <w:shd w:val="clear" w:color="auto" w:fill="FFFFFF"/>
        <w:spacing w:before="480"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61DC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Какие </w:t>
      </w:r>
      <w:bookmarkStart w:id="0" w:name="_GoBack"/>
      <w:r w:rsidRPr="00061DC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образовательные ресурсы разрешено использовать</w:t>
      </w:r>
      <w:bookmarkEnd w:id="0"/>
      <w:r w:rsidRPr="00061DC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для дистанционного обучения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7123"/>
      </w:tblGrid>
      <w:tr w:rsidR="00061DC7" w:rsidRPr="00061DC7" w:rsidTr="00061DC7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061DC7" w:rsidRPr="00061DC7" w:rsidTr="00061DC7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7A7034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Российская электронная школа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120 000 заданий и </w:t>
            </w:r>
            <w:proofErr w:type="spellStart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Полный курс по всем школьным предметам плюс </w:t>
            </w:r>
            <w:proofErr w:type="spellStart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загруженные</w:t>
            </w:r>
            <w:proofErr w:type="gramEnd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учителями.</w:t>
            </w:r>
          </w:p>
        </w:tc>
      </w:tr>
      <w:tr w:rsidR="00061DC7" w:rsidRPr="00061DC7" w:rsidTr="00061DC7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7A7034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Интернет-урок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Полноценная</w:t>
            </w:r>
            <w:proofErr w:type="gramEnd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онлайн-школа: пройдите обучение и по итогам получите аттестат государственного образца.</w:t>
            </w:r>
          </w:p>
          <w:p w:rsidR="00061DC7" w:rsidRPr="00061DC7" w:rsidRDefault="00061DC7" w:rsidP="00061D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Видеоуроки</w:t>
            </w:r>
            <w:proofErr w:type="spellEnd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задания, тесты, тренажеры по всем школьным дисциплинам. Есть раздел «ЕГЭ», с помощью которого старшеклассники подготовятся к итоговым экзаменам.</w:t>
            </w:r>
          </w:p>
        </w:tc>
      </w:tr>
      <w:tr w:rsidR="00061DC7" w:rsidRPr="00061DC7" w:rsidTr="00061DC7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7A7034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Учи</w:t>
              </w:r>
              <w:proofErr w:type="gramStart"/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.р</w:t>
              </w:r>
              <w:proofErr w:type="gramEnd"/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у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Интерактивная</w:t>
            </w:r>
            <w:proofErr w:type="gramEnd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онлайн-платформа для учеников разных классов и разного уровня подготовки.</w:t>
            </w:r>
          </w:p>
          <w:p w:rsidR="00061DC7" w:rsidRPr="00061DC7" w:rsidRDefault="00061DC7" w:rsidP="00061D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Курсы соответствуют государственным образовательным стандартам. Теперь они настроены на то, как проходит дистанционное обучение во время карантина: с 23.03.2020 в виртуальном классе учителя смогут проводить через личный кабинет онлайн-уроки с видео.</w:t>
            </w:r>
          </w:p>
        </w:tc>
      </w:tr>
      <w:tr w:rsidR="00061DC7" w:rsidRPr="00061DC7" w:rsidTr="00061DC7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7A7034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proofErr w:type="spellStart"/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ЯКласс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полутора триллионов заданий по 15 школьным предметам, ЕГЭ, ОГЭ, ВПР.</w:t>
            </w:r>
          </w:p>
          <w:p w:rsidR="00061DC7" w:rsidRPr="00061DC7" w:rsidRDefault="00061DC7" w:rsidP="00061D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учителей предусмотрена возможность составлять свои задания и обмениваться ими с коллегами.</w:t>
            </w:r>
          </w:p>
          <w:p w:rsidR="00061DC7" w:rsidRPr="00061DC7" w:rsidRDefault="00061DC7" w:rsidP="00061D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Родителям доступна информация об успеваемости.</w:t>
            </w:r>
          </w:p>
        </w:tc>
      </w:tr>
      <w:tr w:rsidR="00061DC7" w:rsidRPr="00061DC7" w:rsidTr="00061DC7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7A7034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proofErr w:type="spellStart"/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ЯндексУчебник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45 000 упражнений по математике и русскому языку для 1-5 классов.</w:t>
            </w:r>
          </w:p>
          <w:p w:rsidR="00061DC7" w:rsidRPr="00061DC7" w:rsidRDefault="00061DC7" w:rsidP="00061D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01.04.2020 планируют запустить </w:t>
            </w:r>
            <w:proofErr w:type="gramStart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полноценную</w:t>
            </w:r>
            <w:proofErr w:type="gramEnd"/>
            <w:r w:rsidRPr="0006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онлайн-школу для 5-11 классов.</w:t>
            </w:r>
          </w:p>
        </w:tc>
      </w:tr>
      <w:tr w:rsidR="00061DC7" w:rsidRPr="00061DC7" w:rsidTr="00061DC7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7A7034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Национальная платформа открытого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для старших классов. </w:t>
            </w:r>
            <w:proofErr w:type="spellStart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базовым дисциплинам российских вузов. Научную библиотеку пополняют как ведущие столичные вузы, так и региональные.</w:t>
            </w:r>
          </w:p>
        </w:tc>
      </w:tr>
      <w:tr w:rsidR="00061DC7" w:rsidRPr="00061DC7" w:rsidTr="00061DC7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7A7034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061DC7" w:rsidRPr="00061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Российский учебник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61DC7" w:rsidRPr="00061DC7" w:rsidRDefault="00061DC7" w:rsidP="0006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доступ к учебникам в электронном виде на онлайн-платформе LECTA.</w:t>
            </w:r>
          </w:p>
        </w:tc>
      </w:tr>
    </w:tbl>
    <w:p w:rsidR="00ED392F" w:rsidRDefault="00ED392F" w:rsidP="00061DC7">
      <w:pPr>
        <w:spacing w:line="240" w:lineRule="auto"/>
      </w:pPr>
    </w:p>
    <w:p w:rsidR="00902D0F" w:rsidRDefault="00902D0F" w:rsidP="00061DC7">
      <w:pPr>
        <w:spacing w:line="240" w:lineRule="auto"/>
      </w:pPr>
    </w:p>
    <w:p w:rsidR="00902D0F" w:rsidRDefault="00902D0F" w:rsidP="00061DC7">
      <w:pPr>
        <w:spacing w:line="240" w:lineRule="auto"/>
      </w:pPr>
    </w:p>
    <w:p w:rsidR="00902D0F" w:rsidRDefault="00902D0F" w:rsidP="00061DC7">
      <w:pPr>
        <w:spacing w:line="240" w:lineRule="auto"/>
      </w:pPr>
    </w:p>
    <w:p w:rsidR="00902D0F" w:rsidRPr="00902D0F" w:rsidRDefault="00902D0F" w:rsidP="00902D0F">
      <w:pPr>
        <w:pStyle w:val="paragraph"/>
        <w:shd w:val="clear" w:color="auto" w:fill="FFFFFF"/>
        <w:spacing w:before="360" w:beforeAutospacing="0" w:after="0" w:afterAutospacing="0"/>
        <w:rPr>
          <w:color w:val="000000"/>
          <w:sz w:val="26"/>
          <w:szCs w:val="26"/>
        </w:rPr>
      </w:pPr>
      <w:r w:rsidRPr="00902D0F">
        <w:rPr>
          <w:color w:val="000000"/>
          <w:sz w:val="26"/>
          <w:szCs w:val="26"/>
        </w:rPr>
        <w:t>Легче всего перейти на дистанционное обучение во время карантина в вузах: там уже используется такой формат преподавания для студентов-заочников. На сайтах вузов обычно есть платформа, где размещаются лекционные материалы и методические рекомендации. Университетам и институтам, у которых нет таких цифровых ресурсов, придется создавать их сейчас.</w:t>
      </w:r>
    </w:p>
    <w:p w:rsidR="00902D0F" w:rsidRPr="00902D0F" w:rsidRDefault="00902D0F" w:rsidP="00902D0F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6"/>
          <w:szCs w:val="26"/>
        </w:rPr>
      </w:pPr>
      <w:r w:rsidRPr="00902D0F">
        <w:rPr>
          <w:color w:val="000000"/>
          <w:sz w:val="26"/>
          <w:szCs w:val="26"/>
        </w:rPr>
        <w:t>ВАЖНО!</w:t>
      </w:r>
    </w:p>
    <w:p w:rsidR="00902D0F" w:rsidRPr="00902D0F" w:rsidRDefault="00902D0F" w:rsidP="00902D0F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6"/>
          <w:szCs w:val="26"/>
        </w:rPr>
      </w:pPr>
      <w:r w:rsidRPr="00902D0F">
        <w:rPr>
          <w:color w:val="000000"/>
          <w:sz w:val="26"/>
          <w:szCs w:val="26"/>
        </w:rPr>
        <w:t>Помните, что первичными являются методика и учебные цели, а онлайн-инструменты вторичны.</w:t>
      </w:r>
    </w:p>
    <w:p w:rsidR="00902D0F" w:rsidRPr="00902D0F" w:rsidRDefault="00902D0F" w:rsidP="00061DC7">
      <w:pPr>
        <w:spacing w:line="240" w:lineRule="auto"/>
        <w:rPr>
          <w:rFonts w:ascii="Times New Roman" w:hAnsi="Times New Roman" w:cs="Times New Roman"/>
        </w:rPr>
      </w:pPr>
    </w:p>
    <w:sectPr w:rsidR="00902D0F" w:rsidRPr="00902D0F" w:rsidSect="00061D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C7"/>
    <w:rsid w:val="00061DC7"/>
    <w:rsid w:val="007A7034"/>
    <w:rsid w:val="00902D0F"/>
    <w:rsid w:val="00E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4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027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" TargetMode="External"/><Relationship Id="rId11" Type="http://schemas.openxmlformats.org/officeDocument/2006/relationships/hyperlink" Target="https://rosuchebnik.ru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://npoe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</dc:creator>
  <cp:lastModifiedBy>Султанова</cp:lastModifiedBy>
  <cp:revision>5</cp:revision>
  <cp:lastPrinted>2020-04-09T10:49:00Z</cp:lastPrinted>
  <dcterms:created xsi:type="dcterms:W3CDTF">2020-04-09T10:48:00Z</dcterms:created>
  <dcterms:modified xsi:type="dcterms:W3CDTF">2020-04-11T07:02:00Z</dcterms:modified>
</cp:coreProperties>
</file>